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Batony białkowe - idealne dla sportowców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Białko jest bardzo ważnym składnikiem diety każdego człowieka. Szczególnie ważną rolę odgrywa u osób aktywnych fizycznie, ponieważ bierze udział w budowie oraz regeneracji tkanki mięśniowej. Dlatego właśnie każdy sportowiec powinien zadbać o jego odpowiednią ilość w diecie. Polecamy batony białkowe, które są świetnym dodatkiem uzupełniającym! Sprawdź dlaczego warto po nie sięgać!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Batony proteinowe -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wspomnieliśmy, </w:t>
      </w:r>
      <w:r>
        <w:rPr>
          <w:rFonts w:ascii="calibri" w:hAnsi="calibri" w:eastAsia="calibri" w:cs="calibri"/>
          <w:sz w:val="24"/>
          <w:szCs w:val="24"/>
          <w:b/>
        </w:rPr>
        <w:t xml:space="preserve">batony białkowe</w:t>
      </w:r>
      <w:r>
        <w:rPr>
          <w:rFonts w:ascii="calibri" w:hAnsi="calibri" w:eastAsia="calibri" w:cs="calibri"/>
          <w:sz w:val="24"/>
          <w:szCs w:val="24"/>
        </w:rPr>
        <w:t xml:space="preserve"> są źródłem niezwykle cennych protein, niezbędnych w diecie każdego człowieka. Co więcej, są one również świetną alternatywą dla tradycyjnych, mało wartościowych i niezdrowych słodyczy. Mogą być idealną nagrodą po ciężkim, intensywnym treningu, a także świetnie sprawdzają się wtedy, gdy nie mamy ochoty lub możliwości zjedzenia posiłku.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Batony białkowe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dostępne są w wielu różnych smakach, dzięki czemu każdy sportowiec może znaleźć produkt dopasowany do swojego gustu.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Batony od Nutrend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Nasza oferta obejmuje szeroki wybór wysokiej jakości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batonów proteinowych</w:t>
      </w:r>
      <w:r>
        <w:rPr>
          <w:rFonts w:ascii="calibri" w:hAnsi="calibri" w:eastAsia="calibri" w:cs="calibri"/>
          <w:sz w:val="24"/>
          <w:szCs w:val="24"/>
        </w:rPr>
        <w:t xml:space="preserve">, które są źródłem pełnowartościowego białka. Dostępne są w wielu różnych smakach, w tym: orzechowe, owocowe, czekoladowe i inne deserowe. Są one źródłem cennych mikroelementów, które są niezbędne do prawidłowego funkcjonowania organizmu i pozwalają zachować jego dobrą kondycję. Zapraszamy do zapoznania się z naszą ofertą!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41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utrend.pl/batony-30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2024-05-17T09:13:08+02:00</dcterms:created>
  <dcterms:modified xsi:type="dcterms:W3CDTF">2024-05-17T09:13:08+02:00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